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7789"/>
      </w:tblGrid>
      <w:tr w:rsidR="00E71337" w14:paraId="220861A9" w14:textId="77777777" w:rsidTr="00C01F52">
        <w:tc>
          <w:tcPr>
            <w:tcW w:w="2271" w:type="dxa"/>
            <w:vAlign w:val="center"/>
          </w:tcPr>
          <w:p w14:paraId="0E8516A7" w14:textId="44BD2245" w:rsidR="00E71337" w:rsidRPr="0009725E" w:rsidRDefault="00E71337" w:rsidP="0009725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9725E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6D88CB5" wp14:editId="5DE1A923">
                  <wp:extent cx="1133475" cy="108648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a8zc1-341-aari-logo-ru-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446"/>
                          <a:stretch/>
                        </pic:blipFill>
                        <pic:spPr bwMode="auto">
                          <a:xfrm>
                            <a:off x="0" y="0"/>
                            <a:ext cx="1133929" cy="108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9" w:type="dxa"/>
          </w:tcPr>
          <w:p w14:paraId="043DB95E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Российской Федерации</w:t>
            </w:r>
          </w:p>
          <w:p w14:paraId="4EFD025F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служба по гидрометеорологии и мониторингу окружающей среды</w:t>
            </w:r>
          </w:p>
          <w:p w14:paraId="5B50CB54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</w:t>
            </w:r>
          </w:p>
          <w:p w14:paraId="45954708" w14:textId="77777777" w:rsidR="00E71337" w:rsidRPr="0009725E" w:rsidRDefault="00E71337" w:rsidP="00E7133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«АРКТИЧЕСКИЙ И АНТАРКТИЧЕСКИЙ НАУЧНО – ИССЛЕДОВАТЕЛЬСКИЙ ИНСТИТУТ»</w:t>
            </w:r>
          </w:p>
          <w:p w14:paraId="0AD2DEDE" w14:textId="77777777" w:rsidR="00E71337" w:rsidRDefault="00E71337" w:rsidP="00E71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(ФГБУ «ААНИИ»)</w:t>
            </w:r>
          </w:p>
          <w:p w14:paraId="22C2B0E1" w14:textId="77777777" w:rsidR="00E71337" w:rsidRDefault="00E71337" w:rsidP="0009725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58260D" w14:textId="77777777" w:rsidR="00E71337" w:rsidRDefault="00E71337" w:rsidP="00E71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F568737" w14:textId="0DFAFDC8" w:rsidR="00E71337" w:rsidRPr="0009725E" w:rsidRDefault="009554C2" w:rsidP="00E7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</w:t>
      </w:r>
      <w:r w:rsidR="00097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 и</w:t>
      </w:r>
      <w:r w:rsidR="00E71337" w:rsidRPr="00097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нформационное письмо</w:t>
      </w:r>
    </w:p>
    <w:p w14:paraId="558E1688" w14:textId="44A18B96" w:rsidR="00E71337" w:rsidRPr="00E71337" w:rsidRDefault="00E71337" w:rsidP="00E71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6B64066" w14:textId="77777777" w:rsidR="00AC1379" w:rsidRDefault="00AC137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48D189EF" w14:textId="2536948B" w:rsidR="00717FB9" w:rsidRPr="0009725E" w:rsidRDefault="00245B92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25E">
        <w:rPr>
          <w:rFonts w:ascii="Times New Roman" w:hAnsi="Times New Roman" w:cs="Times New Roman"/>
          <w:b/>
          <w:color w:val="002060"/>
          <w:sz w:val="28"/>
          <w:szCs w:val="28"/>
        </w:rPr>
        <w:t>НАУЧНО-ПРАКТИЧЕСКАЯ</w:t>
      </w:r>
      <w:r w:rsidR="00717FB9" w:rsidRPr="000972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C1379" w:rsidRPr="0009725E">
        <w:rPr>
          <w:rFonts w:ascii="Times New Roman" w:hAnsi="Times New Roman" w:cs="Times New Roman"/>
          <w:b/>
          <w:color w:val="002060"/>
          <w:sz w:val="28"/>
          <w:szCs w:val="28"/>
        </w:rPr>
        <w:t>КОНФЕРЕНЦИЯ</w:t>
      </w:r>
    </w:p>
    <w:p w14:paraId="29A56506" w14:textId="115CA3AE" w:rsidR="00717FB9" w:rsidRPr="0009725E" w:rsidRDefault="00245B92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25E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="009952E1" w:rsidRPr="009952E1">
        <w:rPr>
          <w:rFonts w:ascii="Times New Roman" w:hAnsi="Times New Roman" w:cs="Times New Roman"/>
          <w:b/>
          <w:color w:val="002060"/>
          <w:sz w:val="24"/>
          <w:szCs w:val="24"/>
        </w:rPr>
        <w:t>Состояние и задачи мониторинга природных условий Обь-Енисейского устьевого региона на фоне изменяющегося климата и интенсивной хозяйственной деятельности</w:t>
      </w:r>
      <w:r w:rsidRPr="0009725E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14:paraId="492170CB" w14:textId="77777777" w:rsidR="00016CCF" w:rsidRDefault="00016CCF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3675AFB1" w14:textId="529F8610" w:rsidR="001D67BF" w:rsidRDefault="001D67BF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Конференция посвящена 190-летию </w:t>
      </w:r>
      <w:r w:rsidR="00FA2189">
        <w:rPr>
          <w:rFonts w:ascii="Times New Roman" w:hAnsi="Times New Roman" w:cs="Times New Roman"/>
          <w:color w:val="002060"/>
          <w:sz w:val="28"/>
          <w:szCs w:val="28"/>
        </w:rPr>
        <w:t>Гидрометеорологической службы России</w:t>
      </w:r>
    </w:p>
    <w:p w14:paraId="5400C187" w14:textId="77777777" w:rsidR="001D67BF" w:rsidRPr="0009725E" w:rsidRDefault="001D67BF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22F0FEE1" w14:textId="2DDA1A6C" w:rsidR="00717FB9" w:rsidRPr="0009725E" w:rsidRDefault="00AC137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г.</w:t>
      </w:r>
      <w:r w:rsidR="0024748D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 </w:t>
      </w:r>
      <w:r w:rsidR="00245B92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Санкт-Петербург</w:t>
      </w:r>
      <w:r w:rsidR="00717FB9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, </w:t>
      </w:r>
      <w:r w:rsidR="0024748D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 w:rsidR="009952E1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 w:rsidR="00717FB9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-2</w:t>
      </w:r>
      <w:r w:rsidR="009952E1">
        <w:rPr>
          <w:rFonts w:ascii="Times New Roman" w:hAnsi="Times New Roman" w:cs="Times New Roman"/>
          <w:b/>
          <w:bCs/>
          <w:color w:val="002060"/>
          <w:sz w:val="24"/>
          <w:szCs w:val="24"/>
        </w:rPr>
        <w:t>3</w:t>
      </w:r>
      <w:r w:rsidR="00717FB9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октября 202</w:t>
      </w:r>
      <w:r w:rsidR="009952E1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="00717FB9" w:rsidRPr="000972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г.</w:t>
      </w:r>
    </w:p>
    <w:p w14:paraId="3E45E145" w14:textId="77777777" w:rsidR="00A93DA1" w:rsidRPr="00E71337" w:rsidRDefault="00A93DA1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DFF70D" w14:textId="77777777" w:rsidR="00717FB9" w:rsidRPr="00E71337" w:rsidRDefault="00717FB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1337">
        <w:rPr>
          <w:rFonts w:ascii="Times New Roman" w:hAnsi="Times New Roman" w:cs="Times New Roman"/>
          <w:b/>
          <w:color w:val="000000"/>
          <w:sz w:val="24"/>
          <w:szCs w:val="24"/>
        </w:rPr>
        <w:t>Уважаемые коллеги!</w:t>
      </w:r>
    </w:p>
    <w:p w14:paraId="40155F2D" w14:textId="77777777" w:rsidR="00717FB9" w:rsidRPr="00E71337" w:rsidRDefault="00717FB9" w:rsidP="007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116B2" w14:textId="418D1130" w:rsidR="00717FB9" w:rsidRPr="00E71337" w:rsidRDefault="009952E1" w:rsidP="003D2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2E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важнейших научно-технических конференций, семинаров, оперативно-производственных совещаний и выставок, проводимых Росгидрометом, </w:t>
      </w:r>
      <w:r w:rsidR="00F842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2E1">
        <w:rPr>
          <w:rFonts w:ascii="Times New Roman" w:hAnsi="Times New Roman" w:cs="Times New Roman"/>
          <w:color w:val="000000"/>
          <w:sz w:val="24"/>
          <w:szCs w:val="24"/>
        </w:rPr>
        <w:t>22-23</w:t>
      </w:r>
      <w:r w:rsidR="003D2A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952E1">
        <w:rPr>
          <w:rFonts w:ascii="Times New Roman" w:hAnsi="Times New Roman" w:cs="Times New Roman"/>
          <w:color w:val="000000"/>
          <w:sz w:val="24"/>
          <w:szCs w:val="24"/>
        </w:rPr>
        <w:t xml:space="preserve">октября 2024 года в </w:t>
      </w:r>
      <w:r w:rsidR="00F8427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F84270" w:rsidRPr="009952E1">
        <w:rPr>
          <w:rFonts w:ascii="Times New Roman" w:hAnsi="Times New Roman" w:cs="Times New Roman"/>
          <w:color w:val="000000"/>
          <w:sz w:val="24"/>
          <w:szCs w:val="24"/>
        </w:rPr>
        <w:t xml:space="preserve">едеральном </w:t>
      </w:r>
      <w:r w:rsidRPr="009952E1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государственном бюджетном учреждении «Арктический и антарктический научно-исследовательский институт» состоится научно-практическая конференция </w:t>
      </w:r>
      <w:r w:rsidRPr="001D67BF">
        <w:rPr>
          <w:rFonts w:ascii="Times New Roman" w:hAnsi="Times New Roman" w:cs="Times New Roman"/>
          <w:b/>
          <w:color w:val="000000"/>
          <w:sz w:val="24"/>
          <w:szCs w:val="24"/>
        </w:rPr>
        <w:t>«Состояние и задачи мониторинга природных условий Обь-Енисейского устьевого региона на фоне изменяющегося климата и интенсивной хозяйственной деятельности»</w:t>
      </w:r>
      <w:r w:rsidRPr="009952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67BF">
        <w:rPr>
          <w:rFonts w:ascii="Times New Roman" w:hAnsi="Times New Roman" w:cs="Times New Roman"/>
          <w:color w:val="000000"/>
          <w:sz w:val="24"/>
          <w:szCs w:val="24"/>
        </w:rPr>
        <w:t xml:space="preserve"> Это уже вторая по счету конференция, посвященная вопросам мониторинга этого важнейшего арктического района, находящегося в процессе активного хозяйственного освоения (первая прошла два года назад – в октябре 2022 г., и собрала специалистов различных направлений исследования природной среды Обской и Тазовской губ).</w:t>
      </w:r>
    </w:p>
    <w:p w14:paraId="3F046CD8" w14:textId="4181E350" w:rsidR="0024748D" w:rsidRDefault="009554C2" w:rsidP="003D2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конференции планируется заслушать и обсудить более </w:t>
      </w:r>
      <w:r w:rsidR="00DB565F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десятков докладов </w:t>
      </w:r>
      <w:r w:rsidR="00DB565F">
        <w:rPr>
          <w:rFonts w:ascii="Times New Roman" w:hAnsi="Times New Roman" w:cs="Times New Roman"/>
          <w:color w:val="000000"/>
          <w:sz w:val="24"/>
          <w:szCs w:val="24"/>
        </w:rPr>
        <w:t>по вопросам, связанным с климатом региона, метеорологическим</w:t>
      </w:r>
      <w:r w:rsidR="00F842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565F">
        <w:rPr>
          <w:rFonts w:ascii="Times New Roman" w:hAnsi="Times New Roman" w:cs="Times New Roman"/>
          <w:color w:val="000000"/>
          <w:sz w:val="24"/>
          <w:szCs w:val="24"/>
        </w:rPr>
        <w:t>, гидрологическим</w:t>
      </w:r>
      <w:r w:rsidR="00F842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565F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ледовым</w:t>
      </w:r>
      <w:r w:rsidR="00F842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565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B565F">
        <w:rPr>
          <w:rFonts w:ascii="Times New Roman" w:hAnsi="Times New Roman" w:cs="Times New Roman"/>
          <w:color w:val="000000"/>
          <w:sz w:val="24"/>
          <w:szCs w:val="24"/>
        </w:rPr>
        <w:t>литодинамическим</w:t>
      </w:r>
      <w:r w:rsidR="00F8427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E926EF" w:rsidRPr="001D67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B565F">
        <w:rPr>
          <w:rFonts w:ascii="Times New Roman" w:hAnsi="Times New Roman" w:cs="Times New Roman"/>
          <w:color w:val="000000"/>
          <w:sz w:val="24"/>
          <w:szCs w:val="24"/>
        </w:rPr>
        <w:t xml:space="preserve"> условиям</w:t>
      </w:r>
      <w:r w:rsidR="00F842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56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4270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экологическим состоянием </w:t>
      </w:r>
      <w:r w:rsidR="00DB565F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9952E1">
        <w:rPr>
          <w:rFonts w:ascii="Times New Roman" w:hAnsi="Times New Roman" w:cs="Times New Roman"/>
          <w:color w:val="000000"/>
          <w:sz w:val="24"/>
          <w:szCs w:val="24"/>
        </w:rPr>
        <w:t>ь-Енисейского устьевого региона и прилегающих акваторий</w:t>
      </w:r>
      <w:r w:rsidR="00DB56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F2EF8">
        <w:rPr>
          <w:rFonts w:ascii="Times New Roman" w:hAnsi="Times New Roman" w:cs="Times New Roman"/>
          <w:color w:val="000000"/>
          <w:sz w:val="24"/>
          <w:szCs w:val="24"/>
        </w:rPr>
        <w:t>специализированному гидрометеорологическому обеспечению хозяйственной деятельности</w:t>
      </w:r>
      <w:r w:rsidR="009952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2EF8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управлению ледовой обстановкой</w:t>
      </w:r>
      <w:r w:rsidR="009952E1">
        <w:rPr>
          <w:rFonts w:ascii="Times New Roman" w:hAnsi="Times New Roman" w:cs="Times New Roman"/>
          <w:color w:val="000000"/>
          <w:sz w:val="24"/>
          <w:szCs w:val="24"/>
        </w:rPr>
        <w:t>, экологическому контролю</w:t>
      </w:r>
      <w:r w:rsidR="000F2E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52E1">
        <w:rPr>
          <w:rFonts w:ascii="Times New Roman" w:hAnsi="Times New Roman" w:cs="Times New Roman"/>
          <w:color w:val="000000"/>
          <w:sz w:val="24"/>
          <w:szCs w:val="24"/>
        </w:rPr>
        <w:t>Планируется рассмотреть и проанализировать</w:t>
      </w:r>
      <w:r w:rsidR="001C02F1" w:rsidRPr="001C02F1">
        <w:rPr>
          <w:rFonts w:ascii="Times New Roman" w:hAnsi="Times New Roman" w:cs="Times New Roman"/>
          <w:color w:val="000000"/>
          <w:sz w:val="24"/>
          <w:szCs w:val="24"/>
        </w:rPr>
        <w:t xml:space="preserve"> подходы к организации и ведению комплексного гидрометеорологического и экологического мониторинга бассейнов Обской и </w:t>
      </w:r>
      <w:r w:rsidR="001C02F1" w:rsidRPr="001C02F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Тазовской губ</w:t>
      </w:r>
      <w:r w:rsidR="009952E1">
        <w:rPr>
          <w:rFonts w:ascii="Times New Roman" w:hAnsi="Times New Roman" w:cs="Times New Roman"/>
          <w:color w:val="000000"/>
          <w:sz w:val="24"/>
          <w:szCs w:val="24"/>
        </w:rPr>
        <w:t>, Енисейского залива</w:t>
      </w:r>
      <w:r w:rsidR="001C02F1" w:rsidRPr="001C02F1">
        <w:rPr>
          <w:rFonts w:ascii="Times New Roman" w:hAnsi="Times New Roman" w:cs="Times New Roman"/>
          <w:color w:val="000000"/>
          <w:sz w:val="24"/>
          <w:szCs w:val="24"/>
        </w:rPr>
        <w:t xml:space="preserve"> для рационального хозяйственного освоения региона в ближайшей перспективе.</w:t>
      </w:r>
    </w:p>
    <w:p w14:paraId="33AA9F0A" w14:textId="69FB4683" w:rsidR="003D2A97" w:rsidRDefault="00F84270" w:rsidP="003D2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Сформирована предварительная программа конференции</w:t>
      </w:r>
      <w:r w:rsidR="000F2E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52E1" w:rsidRPr="009952E1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прием докладов на конференцию завершен. Желающие принять участие в работе конференции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 качестве слушателей</w:t>
      </w:r>
      <w:r w:rsidR="009952E1" w:rsidRPr="009952E1">
        <w:rPr>
          <w:rFonts w:ascii="Times New Roman" w:hAnsi="Times New Roman" w:cs="Times New Roman"/>
          <w:color w:val="000000"/>
          <w:sz w:val="24"/>
          <w:szCs w:val="24"/>
        </w:rPr>
        <w:t xml:space="preserve"> могут направить заявку в оргкомитет конференции.</w:t>
      </w:r>
    </w:p>
    <w:p w14:paraId="11A1BE4E" w14:textId="730576C7" w:rsidR="000F2EF8" w:rsidRDefault="009952E1" w:rsidP="003D2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2E1">
        <w:rPr>
          <w:rFonts w:ascii="Times New Roman" w:hAnsi="Times New Roman" w:cs="Times New Roman"/>
          <w:color w:val="000000"/>
          <w:sz w:val="24"/>
          <w:szCs w:val="24"/>
        </w:rPr>
        <w:t xml:space="preserve">Заявка заполняется  на сайте </w:t>
      </w:r>
      <w:r w:rsidR="00B84EDC">
        <w:rPr>
          <w:rFonts w:ascii="Times New Roman" w:hAnsi="Times New Roman" w:cs="Times New Roman"/>
          <w:color w:val="000000"/>
          <w:sz w:val="24"/>
          <w:szCs w:val="24"/>
        </w:rPr>
        <w:t>ААНИИ</w:t>
      </w:r>
      <w:r w:rsidRPr="009952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6" w:history="1">
        <w:r w:rsidR="00B84EDC" w:rsidRPr="00C51819">
          <w:rPr>
            <w:rStyle w:val="a6"/>
            <w:rFonts w:ascii="Times New Roman" w:hAnsi="Times New Roman" w:cs="Times New Roman"/>
            <w:sz w:val="24"/>
            <w:szCs w:val="24"/>
          </w:rPr>
          <w:t>https://www.aari.ru/press-center/ezhegodnye-konferentsii/ezhegodnaya-konferentsiya</w:t>
        </w:r>
      </w:hyperlink>
      <w:r w:rsidRPr="009952E1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B84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70FD02" w14:textId="4E840DBC" w:rsidR="00E2655F" w:rsidRDefault="00E2655F" w:rsidP="003D2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E71A4">
        <w:rPr>
          <w:rFonts w:ascii="Times New Roman" w:hAnsi="Times New Roman" w:cs="Times New Roman"/>
          <w:color w:val="000000"/>
          <w:sz w:val="24"/>
          <w:szCs w:val="24"/>
        </w:rPr>
        <w:t>докладчиков конференции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ждем т</w:t>
      </w:r>
      <w:r w:rsidRPr="00E2655F">
        <w:rPr>
          <w:rFonts w:ascii="Times New Roman" w:hAnsi="Times New Roman" w:cs="Times New Roman"/>
          <w:color w:val="000000"/>
          <w:sz w:val="24"/>
          <w:szCs w:val="24"/>
        </w:rPr>
        <w:t>езисы докладов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</w:t>
      </w:r>
      <w:r w:rsidR="003D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E26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2024 года.</w:t>
      </w:r>
      <w:r w:rsidRPr="00E26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Тезисы следует направлять электронным письмом на указанные ниже электронные адреса. </w:t>
      </w:r>
      <w:r w:rsidR="002B055B">
        <w:rPr>
          <w:rFonts w:ascii="Times New Roman" w:hAnsi="Times New Roman" w:cs="Times New Roman"/>
          <w:color w:val="000000"/>
          <w:sz w:val="24"/>
          <w:szCs w:val="24"/>
        </w:rPr>
        <w:t>Требования к оформлению тезисов: о</w:t>
      </w:r>
      <w:r w:rsidRPr="00E2655F">
        <w:rPr>
          <w:rFonts w:ascii="Times New Roman" w:hAnsi="Times New Roman" w:cs="Times New Roman"/>
          <w:color w:val="000000"/>
          <w:sz w:val="24"/>
          <w:szCs w:val="24"/>
        </w:rPr>
        <w:t>бъем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тезисов</w:t>
      </w:r>
      <w:r w:rsidRPr="00E2655F">
        <w:rPr>
          <w:rFonts w:ascii="Times New Roman" w:hAnsi="Times New Roman" w:cs="Times New Roman"/>
          <w:color w:val="000000"/>
          <w:sz w:val="24"/>
          <w:szCs w:val="24"/>
        </w:rPr>
        <w:t xml:space="preserve"> до 5 страниц</w:t>
      </w:r>
      <w:r>
        <w:rPr>
          <w:rFonts w:ascii="Times New Roman" w:hAnsi="Times New Roman" w:cs="Times New Roman"/>
          <w:color w:val="000000"/>
          <w:sz w:val="24"/>
          <w:szCs w:val="24"/>
        </w:rPr>
        <w:t>, формат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doc</w:t>
      </w:r>
      <w:r w:rsidRPr="00E2655F">
        <w:rPr>
          <w:rFonts w:ascii="Times New Roman" w:hAnsi="Times New Roman" w:cs="Times New Roman"/>
          <w:color w:val="000000"/>
          <w:sz w:val="24"/>
          <w:szCs w:val="24"/>
        </w:rPr>
        <w:t>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docx</w:t>
      </w:r>
      <w:r w:rsidRPr="00E265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шрифт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</w:t>
      </w:r>
      <w:r w:rsidRPr="00E26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Pr="00E26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 w:rsidRPr="00E2655F">
        <w:rPr>
          <w:rFonts w:ascii="Times New Roman" w:hAnsi="Times New Roman" w:cs="Times New Roman"/>
          <w:color w:val="000000"/>
          <w:sz w:val="24"/>
          <w:szCs w:val="24"/>
        </w:rPr>
        <w:t xml:space="preserve">, 12,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межстрочный интервал 1,5. </w:t>
      </w:r>
      <w:r w:rsidR="000A63A5">
        <w:rPr>
          <w:rFonts w:ascii="Times New Roman" w:hAnsi="Times New Roman" w:cs="Times New Roman"/>
          <w:color w:val="000000"/>
          <w:sz w:val="24"/>
          <w:szCs w:val="24"/>
        </w:rPr>
        <w:t>Докладчик указывается первым автором. Для всех соавторов должны быть прописаны: фамилия, имя, отчество (полностью), организация, должность, ученое звание (при наличии), ученая степень</w:t>
      </w:r>
      <w:r w:rsidRPr="00E26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3A5">
        <w:rPr>
          <w:rFonts w:ascii="Times New Roman" w:hAnsi="Times New Roman" w:cs="Times New Roman"/>
          <w:color w:val="000000"/>
          <w:sz w:val="24"/>
          <w:szCs w:val="24"/>
        </w:rPr>
        <w:t xml:space="preserve">(при наличии). В тезисах допускаются не более 1 рисунка и 1 таблицы. При подготовке рисунков необходимо учитывать, что они будут печататься в черно-белом </w:t>
      </w:r>
      <w:r w:rsidR="009A2FD2">
        <w:rPr>
          <w:rFonts w:ascii="Times New Roman" w:hAnsi="Times New Roman" w:cs="Times New Roman"/>
          <w:color w:val="000000"/>
          <w:sz w:val="24"/>
          <w:szCs w:val="24"/>
        </w:rPr>
        <w:t>варианте.</w:t>
      </w:r>
    </w:p>
    <w:p w14:paraId="1FEF4070" w14:textId="4432887B" w:rsidR="006E2EB7" w:rsidRPr="00E71337" w:rsidRDefault="006E2EB7" w:rsidP="003D2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B7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 конференции:</w:t>
      </w:r>
      <w:r w:rsidRPr="006E2EB7">
        <w:rPr>
          <w:rFonts w:ascii="Times New Roman" w:hAnsi="Times New Roman" w:cs="Times New Roman"/>
          <w:color w:val="000000"/>
          <w:sz w:val="24"/>
          <w:szCs w:val="24"/>
        </w:rPr>
        <w:t xml:space="preserve"> г. Санкт-Петербург, ул.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2EB7">
        <w:rPr>
          <w:rFonts w:ascii="Times New Roman" w:hAnsi="Times New Roman" w:cs="Times New Roman"/>
          <w:color w:val="000000"/>
          <w:sz w:val="24"/>
          <w:szCs w:val="24"/>
        </w:rPr>
        <w:t>Беринга, д.38, ФГБУ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2EB7">
        <w:rPr>
          <w:rFonts w:ascii="Times New Roman" w:hAnsi="Times New Roman" w:cs="Times New Roman"/>
          <w:color w:val="000000"/>
          <w:sz w:val="24"/>
          <w:szCs w:val="24"/>
        </w:rPr>
        <w:t>«ААНИИ»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377070" w14:textId="77777777" w:rsidR="0066226A" w:rsidRDefault="00F45EB5" w:rsidP="003D2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Контактный телефон оргкомитета конференции: +7(812)337-31-20</w:t>
      </w:r>
    </w:p>
    <w:p w14:paraId="1FC01463" w14:textId="44F6AF9E" w:rsidR="00F45EB5" w:rsidRPr="001D67BF" w:rsidRDefault="0066226A" w:rsidP="003D2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B055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2B05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FA2189">
        <w:fldChar w:fldCharType="begin"/>
      </w:r>
      <w:r w:rsidR="00FA2189" w:rsidRPr="00FA2189">
        <w:rPr>
          <w:lang w:val="en-US"/>
          <w:rPrChange w:id="1" w:author="MG" w:date="2024-08-08T15:11:00Z">
            <w:rPr/>
          </w:rPrChange>
        </w:rPr>
        <w:instrText xml:space="preserve"> HYPERLINK "mailto:nesttv@aari.ru" </w:instrText>
      </w:r>
      <w:r w:rsidR="00FA2189">
        <w:fldChar w:fldCharType="separate"/>
      </w:r>
      <w:r w:rsidRPr="00E71337">
        <w:rPr>
          <w:rStyle w:val="a6"/>
          <w:rFonts w:ascii="Times New Roman" w:hAnsi="Times New Roman" w:cs="Times New Roman"/>
          <w:sz w:val="24"/>
          <w:szCs w:val="24"/>
          <w:lang w:val="en-US"/>
        </w:rPr>
        <w:t>nesttv</w:t>
      </w:r>
      <w:r w:rsidRPr="002B055B">
        <w:rPr>
          <w:rStyle w:val="a6"/>
          <w:rFonts w:ascii="Times New Roman" w:hAnsi="Times New Roman" w:cs="Times New Roman"/>
          <w:sz w:val="24"/>
          <w:szCs w:val="24"/>
          <w:lang w:val="en-US"/>
        </w:rPr>
        <w:t>@</w:t>
      </w:r>
      <w:r w:rsidRPr="00E71337">
        <w:rPr>
          <w:rStyle w:val="a6"/>
          <w:rFonts w:ascii="Times New Roman" w:hAnsi="Times New Roman" w:cs="Times New Roman"/>
          <w:sz w:val="24"/>
          <w:szCs w:val="24"/>
          <w:lang w:val="en-US"/>
        </w:rPr>
        <w:t>aari</w:t>
      </w:r>
      <w:r w:rsidRPr="002B055B">
        <w:rPr>
          <w:rStyle w:val="a6"/>
          <w:rFonts w:ascii="Times New Roman" w:hAnsi="Times New Roman" w:cs="Times New Roman"/>
          <w:sz w:val="24"/>
          <w:szCs w:val="24"/>
          <w:lang w:val="en-US"/>
        </w:rPr>
        <w:t>.</w:t>
      </w:r>
      <w:r w:rsidRPr="00E71337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r w:rsidR="00FA2189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2B05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FA2189">
        <w:fldChar w:fldCharType="begin"/>
      </w:r>
      <w:r w:rsidR="00FA2189" w:rsidRPr="00FA2189">
        <w:rPr>
          <w:lang w:val="en-US"/>
          <w:rPrChange w:id="2" w:author="MG" w:date="2024-08-08T15:11:00Z">
            <w:rPr/>
          </w:rPrChange>
        </w:rPr>
        <w:instrText xml:space="preserve"> HYPERLINK "mailto:orlova@aari.ru" </w:instrText>
      </w:r>
      <w:r w:rsidR="00FA2189">
        <w:fldChar w:fldCharType="separate"/>
      </w:r>
      <w:r w:rsidRPr="00E71337">
        <w:rPr>
          <w:rStyle w:val="a6"/>
          <w:rFonts w:ascii="Times New Roman" w:hAnsi="Times New Roman" w:cs="Times New Roman"/>
          <w:sz w:val="24"/>
          <w:szCs w:val="24"/>
          <w:lang w:val="en-US"/>
        </w:rPr>
        <w:t>orlova</w:t>
      </w:r>
      <w:r w:rsidRPr="002B055B">
        <w:rPr>
          <w:rStyle w:val="a6"/>
          <w:rFonts w:ascii="Times New Roman" w:hAnsi="Times New Roman" w:cs="Times New Roman"/>
          <w:sz w:val="24"/>
          <w:szCs w:val="24"/>
          <w:lang w:val="en-US"/>
        </w:rPr>
        <w:t>@</w:t>
      </w:r>
      <w:r w:rsidRPr="00E71337">
        <w:rPr>
          <w:rStyle w:val="a6"/>
          <w:rFonts w:ascii="Times New Roman" w:hAnsi="Times New Roman" w:cs="Times New Roman"/>
          <w:sz w:val="24"/>
          <w:szCs w:val="24"/>
          <w:lang w:val="en-US"/>
        </w:rPr>
        <w:t>aari</w:t>
      </w:r>
      <w:r w:rsidRPr="002B055B">
        <w:rPr>
          <w:rStyle w:val="a6"/>
          <w:rFonts w:ascii="Times New Roman" w:hAnsi="Times New Roman" w:cs="Times New Roman"/>
          <w:sz w:val="24"/>
          <w:szCs w:val="24"/>
          <w:lang w:val="en-US"/>
        </w:rPr>
        <w:t>.</w:t>
      </w:r>
      <w:r w:rsidRPr="00E71337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r w:rsidR="00FA2189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F45EB5" w:rsidRPr="001D67BF" w:rsidSect="00717F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45E"/>
    <w:multiLevelType w:val="hybridMultilevel"/>
    <w:tmpl w:val="5D562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56E1B94"/>
    <w:multiLevelType w:val="hybridMultilevel"/>
    <w:tmpl w:val="64D25C9C"/>
    <w:lvl w:ilvl="0" w:tplc="6AEA2D2C">
      <w:numFmt w:val="bullet"/>
      <w:lvlText w:val="·"/>
      <w:lvlJc w:val="left"/>
      <w:pPr>
        <w:ind w:left="996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F4E5214"/>
    <w:multiLevelType w:val="hybridMultilevel"/>
    <w:tmpl w:val="B6F683B6"/>
    <w:lvl w:ilvl="0" w:tplc="70F6EC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B9"/>
    <w:rsid w:val="00006E0B"/>
    <w:rsid w:val="00016CCF"/>
    <w:rsid w:val="0009725E"/>
    <w:rsid w:val="000A63A5"/>
    <w:rsid w:val="000F2EF8"/>
    <w:rsid w:val="001120A9"/>
    <w:rsid w:val="00190B83"/>
    <w:rsid w:val="001C02F1"/>
    <w:rsid w:val="001D67BF"/>
    <w:rsid w:val="001F2D22"/>
    <w:rsid w:val="00203868"/>
    <w:rsid w:val="00245B92"/>
    <w:rsid w:val="0024748D"/>
    <w:rsid w:val="002B055B"/>
    <w:rsid w:val="003D2A97"/>
    <w:rsid w:val="00450FB9"/>
    <w:rsid w:val="004650D4"/>
    <w:rsid w:val="00530950"/>
    <w:rsid w:val="005376F1"/>
    <w:rsid w:val="005638AC"/>
    <w:rsid w:val="00594048"/>
    <w:rsid w:val="0066226A"/>
    <w:rsid w:val="006A2F7A"/>
    <w:rsid w:val="006E2EB7"/>
    <w:rsid w:val="006E66C6"/>
    <w:rsid w:val="00717FB9"/>
    <w:rsid w:val="00755CC2"/>
    <w:rsid w:val="007B2CC1"/>
    <w:rsid w:val="00927346"/>
    <w:rsid w:val="00954B45"/>
    <w:rsid w:val="009554C2"/>
    <w:rsid w:val="009952E1"/>
    <w:rsid w:val="009A2FD2"/>
    <w:rsid w:val="00A93DA1"/>
    <w:rsid w:val="00AC1379"/>
    <w:rsid w:val="00B84EDC"/>
    <w:rsid w:val="00BE71A4"/>
    <w:rsid w:val="00C01F52"/>
    <w:rsid w:val="00CA3E1B"/>
    <w:rsid w:val="00D27EC9"/>
    <w:rsid w:val="00D4434A"/>
    <w:rsid w:val="00D47A7E"/>
    <w:rsid w:val="00DA5466"/>
    <w:rsid w:val="00DB565F"/>
    <w:rsid w:val="00E2655F"/>
    <w:rsid w:val="00E3422E"/>
    <w:rsid w:val="00E71337"/>
    <w:rsid w:val="00E91845"/>
    <w:rsid w:val="00E926EF"/>
    <w:rsid w:val="00EA1FA8"/>
    <w:rsid w:val="00EF7CA3"/>
    <w:rsid w:val="00F45EB5"/>
    <w:rsid w:val="00F65063"/>
    <w:rsid w:val="00F73834"/>
    <w:rsid w:val="00F84270"/>
    <w:rsid w:val="00F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3EFC"/>
  <w15:docId w15:val="{57ED1207-4583-4201-8E10-98DA9449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3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133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1337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7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842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42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42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42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4270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1D6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ri.ru/press-center/ezhegodnye-konferentsii/ezhegodnaya-konferents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Gruzinov</dc:creator>
  <cp:lastModifiedBy>Нестрова Татьяна Викторовна</cp:lastModifiedBy>
  <cp:revision>2</cp:revision>
  <cp:lastPrinted>2022-04-21T13:10:00Z</cp:lastPrinted>
  <dcterms:created xsi:type="dcterms:W3CDTF">2024-08-09T09:37:00Z</dcterms:created>
  <dcterms:modified xsi:type="dcterms:W3CDTF">2024-08-09T09:37:00Z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-2069503608</vt:i4>
  </property>
  <property fmtid="{D5CDD505-2E9C-101B-9397-08002B2CF9AE}" pid="4" name="_EmailSubject">
    <vt:lpwstr/>
  </property>
  <property fmtid="{D5CDD505-2E9C-101B-9397-08002B2CF9AE}" pid="5" name="_AuthorEmail">
    <vt:lpwstr>nesttv@aari.ru</vt:lpwstr>
  </property>
  <property fmtid="{D5CDD505-2E9C-101B-9397-08002B2CF9AE}" pid="6" name="_AuthorEmailDisplayName">
    <vt:lpwstr>Татьяна Викторовна Нестерова</vt:lpwstr>
  </property>
</Properties>
</file>